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B2" w:rsidRPr="000054CD" w:rsidRDefault="009334B2" w:rsidP="009334B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9334B2" w:rsidRPr="000054CD" w:rsidRDefault="009334B2" w:rsidP="009334B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9334B2" w:rsidRPr="000054CD" w:rsidRDefault="009334B2" w:rsidP="009334B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9334B2" w:rsidRPr="000054CD" w:rsidRDefault="009334B2" w:rsidP="009334B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0054CD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9334B2" w:rsidRPr="000054CD" w:rsidRDefault="009334B2" w:rsidP="009334B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054CD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0054CD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34B2" w:rsidRPr="000054CD" w:rsidRDefault="009334B2" w:rsidP="009334B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054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34B2" w:rsidRPr="000054CD" w:rsidRDefault="009334B2" w:rsidP="009334B2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054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9334B2" w:rsidRPr="000054CD" w:rsidRDefault="009334B2" w:rsidP="009334B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0054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գնանշման հարցում ընթացակարգով «ՀՀ ԱՆ ԱԱԻ-ԳՀԱՊՁԲ-19/11» ծածկագրով «Մանրէաբանական միջավայրերի»   ձեռքբերման  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ընթացակարգի      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2019 թվականի հուլիսի 09-ին կնքված N </w:t>
      </w:r>
      <w:r w:rsidRPr="000054CD">
        <w:rPr>
          <w:rFonts w:ascii="GHEA Grapalat" w:eastAsia="Times New Roman" w:hAnsi="GHEA Grapalat" w:cs="Sylfaen"/>
          <w:b/>
          <w:sz w:val="20"/>
          <w:szCs w:val="20"/>
          <w:lang w:val="hy-AM"/>
        </w:rPr>
        <w:t>«ՀՀ ԱՆ ԱԱԻ-ԳՀԱՊՁԲ-19/11»</w:t>
      </w:r>
      <w:r w:rsidRPr="000054CD">
        <w:rPr>
          <w:rFonts w:ascii="GHEA Grapalat" w:eastAsia="Times New Roman" w:hAnsi="GHEA Grapalat" w:cs="Sylfaen"/>
          <w:b/>
          <w:sz w:val="20"/>
          <w:szCs w:val="20"/>
          <w:lang w:val="af-ZA"/>
        </w:rPr>
        <w:t>-1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9334B2" w:rsidRPr="000054CD" w:rsidRDefault="009334B2" w:rsidP="009334B2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4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12"/>
        <w:gridCol w:w="89"/>
        <w:gridCol w:w="857"/>
        <w:gridCol w:w="133"/>
        <w:gridCol w:w="27"/>
        <w:gridCol w:w="20"/>
        <w:gridCol w:w="124"/>
        <w:gridCol w:w="423"/>
        <w:gridCol w:w="130"/>
        <w:gridCol w:w="46"/>
        <w:gridCol w:w="533"/>
        <w:gridCol w:w="457"/>
        <w:gridCol w:w="126"/>
        <w:gridCol w:w="243"/>
        <w:gridCol w:w="24"/>
        <w:gridCol w:w="17"/>
        <w:gridCol w:w="9"/>
        <w:gridCol w:w="362"/>
        <w:gridCol w:w="36"/>
        <w:gridCol w:w="569"/>
        <w:gridCol w:w="264"/>
        <w:gridCol w:w="36"/>
        <w:gridCol w:w="343"/>
        <w:gridCol w:w="335"/>
        <w:gridCol w:w="7"/>
        <w:gridCol w:w="7"/>
        <w:gridCol w:w="374"/>
        <w:gridCol w:w="34"/>
        <w:gridCol w:w="305"/>
        <w:gridCol w:w="279"/>
        <w:gridCol w:w="22"/>
        <w:gridCol w:w="235"/>
        <w:gridCol w:w="65"/>
        <w:gridCol w:w="172"/>
        <w:gridCol w:w="311"/>
        <w:gridCol w:w="420"/>
        <w:gridCol w:w="108"/>
        <w:gridCol w:w="31"/>
        <w:gridCol w:w="260"/>
        <w:gridCol w:w="241"/>
        <w:gridCol w:w="81"/>
        <w:gridCol w:w="171"/>
        <w:gridCol w:w="10"/>
        <w:gridCol w:w="397"/>
        <w:gridCol w:w="142"/>
        <w:gridCol w:w="180"/>
        <w:gridCol w:w="762"/>
        <w:gridCol w:w="41"/>
        <w:gridCol w:w="606"/>
      </w:tblGrid>
      <w:tr w:rsidR="009334B2" w:rsidRPr="000054CD" w:rsidTr="00881DE9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5" w:type="dxa"/>
            <w:gridSpan w:val="49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9334B2" w:rsidRPr="000054CD" w:rsidTr="00881DE9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986" w:type="dxa"/>
            <w:gridSpan w:val="8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27" w:type="dxa"/>
            <w:gridSpan w:val="13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881DE9" w:rsidRPr="000054CD" w:rsidTr="00881DE9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986" w:type="dxa"/>
            <w:gridSpan w:val="8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993" w:type="dxa"/>
            <w:gridSpan w:val="5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10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127" w:type="dxa"/>
            <w:gridSpan w:val="13"/>
            <w:vMerge/>
            <w:shd w:val="clear" w:color="auto" w:fill="auto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81DE9" w:rsidRPr="000054CD" w:rsidTr="00881DE9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054CD">
              <w:rPr>
                <w:rFonts w:ascii="GHEA Grapalat" w:hAnsi="GHEA Grapalat"/>
                <w:sz w:val="18"/>
                <w:szCs w:val="18"/>
                <w:lang w:val="en-US"/>
              </w:rPr>
              <w:t>BACILLUS CEREUS AGAR BASE (MOSSEL)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18000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08272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Bacillus cereus-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ISO 7932, ISO 21871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FDA-BAM: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Bacillus cereus-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ISO 7932, ISO 21871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FDA-BAM: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 xml:space="preserve"> BAIRD PARKER AGAR BASE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13000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08272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Սելեկտիվ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կոագուլազ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դրական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ստաֆիլակոկկերի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սննդամթերքում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ջրի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Սելեկտիվ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կոագուլազ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դրական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ստաֆիլակոկկերի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սննդամթերքում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ջրի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CLOSTRIDIUM PERFRINGENS AGAR BASE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9500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08272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Կլինիկական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նմուշներում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C. Perfringens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հայտնաբերման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Կլինիկական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նմուշներում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C. Perfringens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հայտնաբերման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4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ENDO AGAR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34000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08272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"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կոլիֆորմների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հաստատման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թեստի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"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կոլիֆորմների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հաստատման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թեստի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IRON SULPHITE AGAR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9500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08272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 xml:space="preserve">Միջավայր նախատեսված սննդի և այլ նմուշներում սուլֆիտ քայքայող բակտերիաների որոշման համար: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սննդի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նմուշներում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սուլֆիտ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քայքայող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բակտերիաների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LEGIONELLA CYE AGAR BASE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13500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Սննդամիջավայր  Legionella spp հայտնաբերման և քանակական որոշման համար: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Սննդամիջավայր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Legionella spp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հայտնաբերման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քանակական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M.R.S. AGAR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37000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 նախատեսված մեզոֆիլ կաթնաթթվային բակտերիաների անջատման և որոշման համար, համաձայն  ISO 15214: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մեզոֆիլ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կաթնաթթվային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բակտերիաների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ISO 15214: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MAC CONKEY BROTH (purple)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9500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Սելեկտիվ միջավայր ջրի և կաթի մեջ կոլիֆորմների որոշման համար: Բաղադրությունը գ/լ. Պեպտոն 20,0, լատոզ 10,0, լեղու աղեր n°3 5,0, նատրիումի քլորիդ 5,0,  բրոմկրեզ</w:t>
            </w:r>
            <w:proofErr w:type="spellStart"/>
            <w:r w:rsidRPr="000054CD">
              <w:rPr>
                <w:rFonts w:ascii="GHEA Grapalat" w:hAnsi="GHEA Grapalat"/>
                <w:sz w:val="16"/>
                <w:szCs w:val="16"/>
                <w:lang w:val="en-US"/>
              </w:rPr>
              <w:t>ոլ</w:t>
            </w:r>
            <w:proofErr w:type="spellEnd"/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Սելեկտիվ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ջրի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կաթի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կոլիֆորմների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Բաղադրությունը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054CD">
              <w:rPr>
                <w:rFonts w:ascii="GHEA Grapalat" w:hAnsi="GHEA Grapalat"/>
                <w:sz w:val="16"/>
                <w:szCs w:val="16"/>
              </w:rPr>
              <w:t>/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Պեպտոն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20,0,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լատոզ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10,0,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լեղու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աղեր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n°3 5,0,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քլորիդ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5,0, 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բրոմկրեզոլ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MUELLER HINTON AGAR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19000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 Կիրբի-Բաուերի մեթոդով զգայունության թեստի իրականացման համար: Բաղադրությունը. Մսային էքստրակտ  2.0 գ/լ, կազամինային թթուներ տեխնիկական 17.5 գ/լ, օսլա 1.5 գ/լ, ագար 15.0 գ/լ,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Կիրբի</w:t>
            </w:r>
            <w:r w:rsidRPr="000054CD">
              <w:rPr>
                <w:rFonts w:ascii="GHEA Grapalat" w:hAnsi="GHEA Grapalat"/>
                <w:sz w:val="16"/>
                <w:szCs w:val="16"/>
              </w:rPr>
              <w:t>-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Բաուերի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մեթոդով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զգայունության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թեստի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իրականացման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Բաղադրությունը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Մսային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էքստրակտ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2.0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054CD">
              <w:rPr>
                <w:rFonts w:ascii="GHEA Grapalat" w:hAnsi="GHEA Grapalat"/>
                <w:sz w:val="16"/>
                <w:szCs w:val="16"/>
              </w:rPr>
              <w:t>/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կազամինային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թթուներ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17.5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054CD">
              <w:rPr>
                <w:rFonts w:ascii="GHEA Grapalat" w:hAnsi="GHEA Grapalat"/>
                <w:sz w:val="16"/>
                <w:szCs w:val="16"/>
              </w:rPr>
              <w:t>/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օսլա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1.5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054CD">
              <w:rPr>
                <w:rFonts w:ascii="GHEA Grapalat" w:hAnsi="GHEA Grapalat"/>
                <w:sz w:val="16"/>
                <w:szCs w:val="16"/>
              </w:rPr>
              <w:t>/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ագար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15.0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054CD">
              <w:rPr>
                <w:rFonts w:ascii="GHEA Grapalat" w:hAnsi="GHEA Grapalat"/>
                <w:sz w:val="16"/>
                <w:szCs w:val="16"/>
              </w:rPr>
              <w:t>/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</w:t>
            </w:r>
            <w:r w:rsidRPr="000054CD">
              <w:rPr>
                <w:rFonts w:ascii="GHEA Grapalat" w:hAnsi="GHEA Grapalat"/>
                <w:sz w:val="16"/>
                <w:szCs w:val="16"/>
              </w:rPr>
              <w:t>,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O.A. LISTERIA AGAR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42000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08272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Քրոմոգեն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սելեկտիվ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Listeria monocytogenes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տարբերակման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Բաղադրությունը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054CD">
              <w:rPr>
                <w:rFonts w:ascii="GHEA Grapalat" w:hAnsi="GHEA Grapalat"/>
                <w:sz w:val="16"/>
                <w:szCs w:val="16"/>
              </w:rPr>
              <w:t>/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Մսային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պեպտոն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18,0,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տրիպտոն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6,0,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lastRenderedPageBreak/>
              <w:t>խմորասնկային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էքստրակտ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10,0,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պիրուվատ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2,0,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գլյուկոզ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lastRenderedPageBreak/>
              <w:t>Քրոմոգեն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սելեկտիվ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Listeria monocytogenes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տարբերակման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Բաղադրությունը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054CD">
              <w:rPr>
                <w:rFonts w:ascii="GHEA Grapalat" w:hAnsi="GHEA Grapalat"/>
                <w:sz w:val="16"/>
                <w:szCs w:val="16"/>
              </w:rPr>
              <w:t>/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Մսային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պեպտոն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18,0,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տրիպտոն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6,0,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lastRenderedPageBreak/>
              <w:t>խմորասնկային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էքստրակտ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10,0,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նատրիումի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պիրուվատ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2,0,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գլյուկոզ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11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054CD">
              <w:rPr>
                <w:rFonts w:ascii="GHEA Grapalat" w:hAnsi="GHEA Grapalat"/>
                <w:sz w:val="18"/>
                <w:szCs w:val="18"/>
                <w:lang w:val="en-US"/>
              </w:rPr>
              <w:t>RAPPAPORT VASSILIADIS SOY (RSV) BROTH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8000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Հարստացնող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մսից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կաթնամթերքից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կղանքից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աղտոտված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ջրերից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Salmonella spp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ISO 6579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ISO 6785: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Հարստացնող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մսից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կաթնամթերքից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կղանքից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աղտոտված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ջրերից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Salmonella spp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ISO 6579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ISO 6785: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SLANETZ BARTLEY AGAR +TTC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10500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Սելեկտիվ միջավայր ֆեկալ էնտերոկոկկերի անջատման և քանակական որոշման համար ըստ  ISO 7899-2:2000: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Սելեկտիվ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ֆեկալ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էնտերոկոկկերի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քանակական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ISO 7899-2:2000: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13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X.L.D. AGAR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14000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Սելեկտիվ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միջավայր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սննդի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,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շրջակա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միջավայրի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նմուշների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մեջ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 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Salmonella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և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Shigella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spp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հայտնաբերման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համար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,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համաձայն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 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ISO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6579 </w:t>
            </w:r>
            <w:r w:rsidRPr="000054CD">
              <w:rPr>
                <w:rFonts w:ascii="GHEA Grapalat" w:eastAsia="Times New Roman" w:hAnsi="GHEA Grapalat" w:cs="Sylfaen"/>
                <w:sz w:val="16"/>
                <w:szCs w:val="16"/>
                <w:lang w:val="en-US"/>
              </w:rPr>
              <w:t>և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ISO</w:t>
            </w:r>
            <w:r w:rsidRPr="000054CD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21567: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Սելեկտիվ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սննդի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շրջակա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միջավայրի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նմուշների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Salmonella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Shigella spp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հայտնաբերման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ISO 6579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ISO 21567: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14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V+X Factor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14000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CE, IVD: Պետք է լինի եվրոպական արտադրության: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 xml:space="preserve">CE, IVD: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լինի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եվրոպական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15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Buciliius subtilis ATCC ® 11778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110000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Buciliius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subtilis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ATCC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® 11778-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ի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խորըսառեցված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ռեֆերենս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կուլտուրաարտադրական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լաբորատորիայիում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որակիվերահսկման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նպատակով</w:t>
            </w:r>
            <w:proofErr w:type="spellEnd"/>
            <w:r w:rsidRPr="000054CD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Buciliius subtilis ATCC ® 11778-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խորըսառեցված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ռեֆերենս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կուլտուրաարտադրական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լաբորատորիայիում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որակիվերահսկման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նպատակով</w:t>
            </w:r>
            <w:r w:rsidRPr="000054C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Staphylococcus aureus ATCC ® 25923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110000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Staphylococcus aureus ATCC ® 25923ի խորըսառեցված ռեֆերենս կուլտուրաարտադրական լաբորատորիայիում  որակիվերահսկման նպատակով օգտագործելուհամար: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Staphylococcus aureus ATCC ® 25923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խորըսառեցված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ռեֆերենս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կուլտուրաարտադրական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լաբորատորիայիում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որակիվերահսկման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նպատակով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օգտագործելուհամար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17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Escherichia coli ATCC® 25922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110000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Escherichia coli ATCC® 25922-ի խորըսառեցված ռեֆերենս կուլտուրաարտադրական լաբորատորիայիում  որակիվերահսկման նպատակով օգտագործելուհամար: Ստացված է ATCC ռեֆերենսկուլտուրաների հավաքածուից:Հավաքը ներառում Escherichia coli ATCC® 25922 ռեֆերենս կուլտուրայի  5 գնդիկպարունակող սրվակ: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Escherichia coli ATCC® 25922-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խորըսառեցված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ռեֆերենս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կուլտուրաարտադրական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լաբորատորիայիում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որակիվերահսկման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նպատակով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օգտագործելուհամար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Ստացված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ATCC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ռեֆերենսկուլտուրաների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հավաքածուից</w:t>
            </w:r>
            <w:r w:rsidRPr="000054CD">
              <w:rPr>
                <w:rFonts w:ascii="GHEA Grapalat" w:hAnsi="GHEA Grapalat"/>
                <w:sz w:val="16"/>
                <w:szCs w:val="16"/>
              </w:rPr>
              <w:t>: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Հավաքը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ներառում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Escherichia coli ATCC® 25922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ռեֆերենս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կուլտուրայի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5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գնդիկպարունակող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0054C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18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8"/>
                <w:szCs w:val="18"/>
              </w:rPr>
            </w:pPr>
            <w:r w:rsidRPr="000054CD">
              <w:rPr>
                <w:rFonts w:ascii="GHEA Grapalat" w:hAnsi="GHEA Grapalat"/>
                <w:sz w:val="18"/>
                <w:szCs w:val="18"/>
              </w:rPr>
              <w:t>Salmonella typhimurium ATCC 14028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110000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Salmonella typhimurium ATCC 14028-ի խորըսառեցված ռեֆերենս կուլտուրաարտադրական լաբորատորիայիում  որակիվերահսկման նպատակով օգտագործելուհամար: Ստացված է ATCC ռեֆերենսկուլտուրաների հավաքածուից:Հավաքը ներառում Salmonella typhimurium ATCC 14028 ռեֆերենս կուլտուրայի  5 գնդիկպարունակող սրվակ: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A30B63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Salmonella typhimurium ATCC 14028-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խորըսառեցված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ռեֆերենս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կուլտուրաարտադրական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լաբորատորիայիում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որակիվերահսկման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նպատակով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օգտագործելուհամար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Ստացված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ATCC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ռեֆերենսկուլտուրաների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հավաքածուից</w:t>
            </w:r>
            <w:r w:rsidRPr="000054CD">
              <w:rPr>
                <w:rFonts w:ascii="GHEA Grapalat" w:hAnsi="GHEA Grapalat"/>
                <w:sz w:val="16"/>
                <w:szCs w:val="16"/>
              </w:rPr>
              <w:t>: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Հավաքը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ներառում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Salmonella typhimurium ATCC 14028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ռեֆերենս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կուլտուրայի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 5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գնդիկպարունակող</w:t>
            </w:r>
            <w:r w:rsidRPr="000054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0054CD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12105" w:rsidRPr="000054CD" w:rsidTr="00D50E82">
        <w:trPr>
          <w:trHeight w:val="40"/>
        </w:trPr>
        <w:tc>
          <w:tcPr>
            <w:tcW w:w="566" w:type="dxa"/>
            <w:shd w:val="clear" w:color="auto" w:fill="auto"/>
            <w:vAlign w:val="center"/>
          </w:tcPr>
          <w:p w:rsidR="00E12105" w:rsidRPr="000054CD" w:rsidRDefault="00E121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19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Listeria monocytogenes ATCC 19111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105" w:rsidRPr="000054CD" w:rsidRDefault="00E12105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rPr>
                <w:rFonts w:ascii="GHEA Grapalat" w:hAnsi="GHEA Grapalat"/>
              </w:rPr>
            </w:pPr>
            <w:r w:rsidRPr="000054CD">
              <w:rPr>
                <w:rFonts w:ascii="GHEA Grapalat" w:hAnsi="GHEA Grapalat"/>
              </w:rPr>
              <w:t>110000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D50E82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Listeria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monocytogenes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ATCC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19111</w:t>
            </w:r>
          </w:p>
          <w:p w:rsidR="00E12105" w:rsidRPr="000054CD" w:rsidRDefault="00E12105" w:rsidP="00D50E82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ի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խորըսառեցված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ռեֆերենս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կուլտուրաարտադրական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լաբորատորիայիում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որակիվերահսկման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նպատակով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օգտագործելուհամար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: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Ստացված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է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ATCC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ռեֆերենսկուլտուրաների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հավաքածուից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>: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Հավաքը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ներառում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Listeria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monocytogenes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ATCC</w:t>
            </w: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19111</w:t>
            </w:r>
          </w:p>
          <w:p w:rsidR="00E12105" w:rsidRPr="000054CD" w:rsidRDefault="00E12105" w:rsidP="00D50E82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054C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ռեֆերենս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կուլտուրայի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 5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գնդիկպարունակող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lastRenderedPageBreak/>
              <w:t>սրվակ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12105" w:rsidRPr="000054CD" w:rsidRDefault="00E12105" w:rsidP="00E12105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lastRenderedPageBreak/>
              <w:t xml:space="preserve">Listeria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monocytogenes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ATCC 19111</w:t>
            </w:r>
          </w:p>
          <w:p w:rsidR="00E12105" w:rsidRPr="000054CD" w:rsidRDefault="00E12105" w:rsidP="00E12105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ի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խորըսառեցված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ռեֆերենս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կուլտուրաարտադրական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լաբորատորիայիում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որակիվերահսկման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նպատակով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օգտագործելուհամար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Ստացված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է ATCC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ռեֆերենսկուլտուրաների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հավաքածուից:Հավաքը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ներառում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Listeria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monocytogenes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ATCC 19111</w:t>
            </w:r>
          </w:p>
          <w:p w:rsidR="00E12105" w:rsidRPr="000054CD" w:rsidRDefault="00E12105" w:rsidP="00E12105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ռեֆերենս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կուլտուրայի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 5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գնդիկպարունակող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սրվակ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:</w:t>
            </w:r>
          </w:p>
        </w:tc>
      </w:tr>
      <w:tr w:rsidR="009334B2" w:rsidRPr="000054CD" w:rsidTr="00881DE9">
        <w:trPr>
          <w:trHeight w:val="169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9334B2" w:rsidRPr="000054CD" w:rsidTr="00881DE9">
        <w:trPr>
          <w:trHeight w:val="137"/>
        </w:trPr>
        <w:tc>
          <w:tcPr>
            <w:tcW w:w="3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76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>«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»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22-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</w:p>
        </w:tc>
      </w:tr>
      <w:tr w:rsidR="009334B2" w:rsidRPr="000054CD" w:rsidTr="00881DE9">
        <w:trPr>
          <w:trHeight w:val="196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ֆինանսավորման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աղբյուրը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`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բյուջետային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ծախսերի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գործառական</w:t>
            </w:r>
            <w:r w:rsidRPr="000054CD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t>դասակարգման</w:t>
            </w:r>
            <w:r w:rsidRPr="000054CD">
              <w:rPr>
                <w:rFonts w:ascii="GHEA Grapalat" w:hAnsi="GHEA Grapalat" w:cs="Sylfaen"/>
                <w:sz w:val="16"/>
                <w:szCs w:val="16"/>
              </w:rPr>
              <w:footnoteReference w:id="4"/>
            </w:r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>Արտաբյուջե</w:t>
            </w:r>
          </w:p>
        </w:tc>
        <w:tc>
          <w:tcPr>
            <w:tcW w:w="158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0054CD">
              <w:rPr>
                <w:rFonts w:ascii="GHEA Grapalat" w:hAnsi="GHEA Grapalat" w:cs="Sylfaen"/>
                <w:sz w:val="16"/>
                <w:szCs w:val="16"/>
              </w:rPr>
              <w:t xml:space="preserve">                 +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8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8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871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390710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18.</w:t>
            </w: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06</w:t>
            </w:r>
            <w:r w:rsidR="009334B2"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.2019թ</w:t>
            </w:r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4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8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4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8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8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4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rPr>
          <w:trHeight w:val="54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0054CD">
        <w:trPr>
          <w:trHeight w:val="40"/>
        </w:trPr>
        <w:tc>
          <w:tcPr>
            <w:tcW w:w="968" w:type="dxa"/>
            <w:gridSpan w:val="3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293" w:type="dxa"/>
            <w:gridSpan w:val="9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38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9334B2" w:rsidRPr="000054CD" w:rsidTr="000054CD">
        <w:trPr>
          <w:trHeight w:val="213"/>
        </w:trPr>
        <w:tc>
          <w:tcPr>
            <w:tcW w:w="968" w:type="dxa"/>
            <w:gridSpan w:val="3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93" w:type="dxa"/>
            <w:gridSpan w:val="9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80" w:type="dxa"/>
            <w:gridSpan w:val="38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9334B2" w:rsidRPr="000054CD" w:rsidTr="000054CD">
        <w:trPr>
          <w:trHeight w:val="137"/>
        </w:trPr>
        <w:tc>
          <w:tcPr>
            <w:tcW w:w="968" w:type="dxa"/>
            <w:gridSpan w:val="3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93" w:type="dxa"/>
            <w:gridSpan w:val="9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3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9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9334B2" w:rsidRPr="000054CD" w:rsidTr="000054CD">
        <w:trPr>
          <w:trHeight w:val="137"/>
        </w:trPr>
        <w:tc>
          <w:tcPr>
            <w:tcW w:w="9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5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9334B2" w:rsidRPr="000054CD" w:rsidTr="00881DE9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1</w:t>
            </w:r>
          </w:p>
        </w:tc>
        <w:tc>
          <w:tcPr>
            <w:tcW w:w="10373" w:type="dxa"/>
            <w:gridSpan w:val="47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9334B2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9334B2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9334B2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9334B2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334B2" w:rsidRPr="000054CD" w:rsidRDefault="006A091C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3000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9334B2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18000</w:t>
            </w:r>
          </w:p>
        </w:tc>
      </w:tr>
      <w:tr w:rsidR="009334B2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9334B2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2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9334B2" w:rsidRPr="000054CD" w:rsidRDefault="009334B2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9334B2" w:rsidRPr="000054CD" w:rsidRDefault="009334B2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9334B2" w:rsidRPr="000054CD" w:rsidRDefault="009334B2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9334B2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9334B2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9334B2" w:rsidRPr="000054CD" w:rsidRDefault="00390710" w:rsidP="009334B2">
            <w:pPr>
              <w:rPr>
                <w:rFonts w:ascii="GHEA Grapalat" w:hAnsi="GHEA Grapalat" w:cs="Courier New"/>
                <w:sz w:val="16"/>
                <w:szCs w:val="16"/>
                <w:lang w:eastAsia="ko-KR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9334B2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10833.33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334B2" w:rsidRPr="000054CD" w:rsidRDefault="006A091C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2166.67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9334B2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13000</w:t>
            </w:r>
          </w:p>
        </w:tc>
      </w:tr>
      <w:tr w:rsidR="00390710" w:rsidRPr="000054CD" w:rsidTr="000054CD">
        <w:trPr>
          <w:trHeight w:val="677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3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7916.67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A091C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1583.33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9500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4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A091C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28333.33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A091C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5666.67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34000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7916.67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A091C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1583.33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9500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6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11250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A091C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2250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6A091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13500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lastRenderedPageBreak/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7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</w:p>
        </w:tc>
      </w:tr>
      <w:tr w:rsidR="001E5AEC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1E5AEC" w:rsidRPr="000054CD" w:rsidRDefault="001E5AEC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1E5AEC" w:rsidRPr="000054CD" w:rsidRDefault="001E5AEC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1E5AEC" w:rsidRPr="000054CD" w:rsidRDefault="001E5AEC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1E5AEC" w:rsidRPr="000054CD" w:rsidRDefault="001E5AEC" w:rsidP="003F783F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30833.33</w:t>
            </w:r>
          </w:p>
        </w:tc>
        <w:tc>
          <w:tcPr>
            <w:tcW w:w="1263" w:type="dxa"/>
            <w:gridSpan w:val="8"/>
            <w:shd w:val="clear" w:color="auto" w:fill="auto"/>
          </w:tcPr>
          <w:p w:rsidR="001E5AEC" w:rsidRPr="000054CD" w:rsidRDefault="001E5AEC" w:rsidP="003F783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1E5AEC" w:rsidRPr="000054CD" w:rsidRDefault="001E5AEC" w:rsidP="003F783F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6166.67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1E5AEC" w:rsidRPr="000054CD" w:rsidRDefault="001E5AEC" w:rsidP="003F783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1E5AEC" w:rsidRPr="000054CD" w:rsidRDefault="001E5AEC" w:rsidP="003F783F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37000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8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1E5AE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7916.67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1E5AEC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1583.33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1E5AEC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9500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9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EF599E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15833.33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3166.67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EF599E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19000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10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35000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7000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42000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11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6666.67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1333.33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8000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12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8750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1750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10500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13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11666.67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2333.33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14000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14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11666.67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2333.33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14000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15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C506F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79166.67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15833.33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6E5B05" w:rsidP="009334B2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54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95000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16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6E5B05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6E5B05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6E5B05" w:rsidRPr="000054CD" w:rsidRDefault="006E5B0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E5B05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5B05" w:rsidRPr="000054CD" w:rsidRDefault="006E5B05" w:rsidP="001925DF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79166.67</w:t>
            </w:r>
          </w:p>
        </w:tc>
        <w:tc>
          <w:tcPr>
            <w:tcW w:w="1263" w:type="dxa"/>
            <w:gridSpan w:val="8"/>
            <w:shd w:val="clear" w:color="auto" w:fill="auto"/>
          </w:tcPr>
          <w:p w:rsidR="006E5B05" w:rsidRPr="000054CD" w:rsidRDefault="006E5B05" w:rsidP="001925D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6E5B05" w:rsidRPr="000054CD" w:rsidRDefault="006E5B05" w:rsidP="001925DF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15833.33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6E5B05" w:rsidRPr="000054CD" w:rsidRDefault="006E5B05" w:rsidP="001925D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6E5B05" w:rsidRPr="000054CD" w:rsidRDefault="006E5B05" w:rsidP="001925DF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95000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17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6E5B05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6E5B05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6E5B05" w:rsidRPr="000054CD" w:rsidRDefault="006E5B0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E5B05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5B05" w:rsidRPr="000054CD" w:rsidRDefault="006E5B05" w:rsidP="00D07351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79166.67</w:t>
            </w:r>
          </w:p>
        </w:tc>
        <w:tc>
          <w:tcPr>
            <w:tcW w:w="1263" w:type="dxa"/>
            <w:gridSpan w:val="8"/>
            <w:shd w:val="clear" w:color="auto" w:fill="auto"/>
          </w:tcPr>
          <w:p w:rsidR="006E5B05" w:rsidRPr="000054CD" w:rsidRDefault="006E5B05" w:rsidP="00D0735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6E5B05" w:rsidRPr="000054CD" w:rsidRDefault="006E5B05" w:rsidP="00D07351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15833.33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6E5B05" w:rsidRPr="000054CD" w:rsidRDefault="006E5B05" w:rsidP="00D0735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6E5B05" w:rsidRPr="000054CD" w:rsidRDefault="006E5B05" w:rsidP="00D07351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95000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18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6E5B05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6E5B05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6E5B05" w:rsidRPr="000054CD" w:rsidRDefault="006E5B0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E5B05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5B05" w:rsidRPr="000054CD" w:rsidRDefault="006E5B05" w:rsidP="001158E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79166.67</w:t>
            </w:r>
          </w:p>
        </w:tc>
        <w:tc>
          <w:tcPr>
            <w:tcW w:w="1263" w:type="dxa"/>
            <w:gridSpan w:val="8"/>
            <w:shd w:val="clear" w:color="auto" w:fill="auto"/>
          </w:tcPr>
          <w:p w:rsidR="006E5B05" w:rsidRPr="000054CD" w:rsidRDefault="006E5B05" w:rsidP="001158E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6E5B05" w:rsidRPr="000054CD" w:rsidRDefault="006E5B05" w:rsidP="001158E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15833.33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6E5B05" w:rsidRPr="000054CD" w:rsidRDefault="006E5B05" w:rsidP="001158E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6E5B05" w:rsidRPr="000054CD" w:rsidRDefault="006E5B05" w:rsidP="001158E2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95000</w:t>
            </w:r>
          </w:p>
        </w:tc>
      </w:tr>
      <w:tr w:rsidR="00390710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19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90710" w:rsidRPr="000054CD" w:rsidRDefault="00390710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390710" w:rsidRPr="000054CD" w:rsidRDefault="00390710" w:rsidP="009334B2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6E5B05" w:rsidRPr="000054CD" w:rsidTr="000054CD">
        <w:trPr>
          <w:trHeight w:val="83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6E5B05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6E5B05" w:rsidRPr="000054CD" w:rsidRDefault="006E5B05" w:rsidP="009334B2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054CD">
              <w:rPr>
                <w:rFonts w:ascii="GHEA Grapalat" w:hAnsi="GHEA Grapalat" w:cs="Arial"/>
                <w:sz w:val="16"/>
                <w:szCs w:val="16"/>
              </w:rPr>
              <w:t>«Կոնցեռն էներգոմաշ» ՍՊԸ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6E5B05" w:rsidRPr="000054CD" w:rsidRDefault="006E5B05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6"/>
            <w:shd w:val="clear" w:color="auto" w:fill="auto"/>
          </w:tcPr>
          <w:p w:rsidR="006E5B05" w:rsidRPr="000054CD" w:rsidRDefault="006E5B05" w:rsidP="00A121E5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79166.67</w:t>
            </w:r>
          </w:p>
        </w:tc>
        <w:tc>
          <w:tcPr>
            <w:tcW w:w="1263" w:type="dxa"/>
            <w:gridSpan w:val="8"/>
            <w:shd w:val="clear" w:color="auto" w:fill="auto"/>
          </w:tcPr>
          <w:p w:rsidR="006E5B05" w:rsidRPr="000054CD" w:rsidRDefault="006E5B05" w:rsidP="00A121E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6E5B05" w:rsidRPr="000054CD" w:rsidRDefault="006E5B05" w:rsidP="00A121E5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15833.33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6E5B05" w:rsidRPr="000054CD" w:rsidRDefault="006E5B05" w:rsidP="00A121E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6E5B05" w:rsidRPr="000054CD" w:rsidRDefault="006E5B05" w:rsidP="00A121E5">
            <w:pPr>
              <w:rPr>
                <w:rFonts w:ascii="GHEA Grapalat" w:hAnsi="GHEA Grapalat"/>
                <w:sz w:val="16"/>
                <w:szCs w:val="16"/>
              </w:rPr>
            </w:pPr>
            <w:r w:rsidRPr="000054CD">
              <w:rPr>
                <w:rFonts w:ascii="GHEA Grapalat" w:hAnsi="GHEA Grapalat"/>
                <w:sz w:val="16"/>
                <w:szCs w:val="16"/>
              </w:rPr>
              <w:t>95000</w:t>
            </w:r>
          </w:p>
        </w:tc>
      </w:tr>
      <w:tr w:rsidR="009334B2" w:rsidRPr="000054CD" w:rsidTr="00881DE9">
        <w:trPr>
          <w:trHeight w:val="290"/>
        </w:trPr>
        <w:tc>
          <w:tcPr>
            <w:tcW w:w="19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38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6A091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№1.2.12 </w:t>
            </w:r>
            <w:proofErr w:type="spellStart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չափաբաժիններով</w:t>
            </w:r>
            <w:proofErr w:type="spellEnd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կատարվել</w:t>
            </w:r>
            <w:proofErr w:type="spellEnd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են</w:t>
            </w:r>
            <w:proofErr w:type="spellEnd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գների</w:t>
            </w:r>
            <w:proofErr w:type="spellEnd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շուրջ</w:t>
            </w:r>
            <w:proofErr w:type="spellEnd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="006A091C"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բանակցություն</w:t>
            </w:r>
            <w:proofErr w:type="spellEnd"/>
          </w:p>
        </w:tc>
      </w:tr>
      <w:tr w:rsidR="009334B2" w:rsidRPr="000054CD" w:rsidTr="00881DE9">
        <w:trPr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34B2" w:rsidRPr="000054CD" w:rsidTr="00881DE9">
        <w:trPr>
          <w:gridAfter w:val="1"/>
          <w:wAfter w:w="606" w:type="dxa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59" w:type="dxa"/>
            <w:gridSpan w:val="3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91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9334B2" w:rsidRPr="000054CD" w:rsidTr="00881DE9">
        <w:trPr>
          <w:gridAfter w:val="1"/>
          <w:wAfter w:w="606" w:type="dxa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9334B2" w:rsidRPr="000054CD" w:rsidTr="00881DE9">
        <w:trPr>
          <w:gridAfter w:val="1"/>
          <w:wAfter w:w="606" w:type="dxa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rPr>
          <w:gridAfter w:val="1"/>
          <w:wAfter w:w="606" w:type="dxa"/>
          <w:trHeight w:val="40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344"/>
        </w:trPr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1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0054C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0054C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054C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0054CD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9334B2" w:rsidRPr="000054CD" w:rsidTr="00881DE9">
        <w:trPr>
          <w:gridAfter w:val="2"/>
          <w:wAfter w:w="645" w:type="dxa"/>
          <w:trHeight w:val="344"/>
        </w:trPr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1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289"/>
        </w:trPr>
        <w:tc>
          <w:tcPr>
            <w:tcW w:w="1069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346"/>
        </w:trPr>
        <w:tc>
          <w:tcPr>
            <w:tcW w:w="51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892BA9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04.07.2019թ</w:t>
            </w:r>
          </w:p>
        </w:tc>
      </w:tr>
      <w:tr w:rsidR="009334B2" w:rsidRPr="000054CD" w:rsidTr="00881DE9">
        <w:trPr>
          <w:gridAfter w:val="2"/>
          <w:wAfter w:w="645" w:type="dxa"/>
          <w:trHeight w:val="92"/>
        </w:trPr>
        <w:tc>
          <w:tcPr>
            <w:tcW w:w="5104" w:type="dxa"/>
            <w:gridSpan w:val="21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9334B2" w:rsidRPr="000054CD" w:rsidTr="00881DE9">
        <w:trPr>
          <w:gridAfter w:val="2"/>
          <w:wAfter w:w="645" w:type="dxa"/>
          <w:trHeight w:val="92"/>
        </w:trPr>
        <w:tc>
          <w:tcPr>
            <w:tcW w:w="5104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344"/>
        </w:trPr>
        <w:tc>
          <w:tcPr>
            <w:tcW w:w="1069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892BA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</w:t>
            </w:r>
            <w:r w:rsidR="00892BA9"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08.07.2019</w:t>
            </w:r>
            <w:r w:rsidR="00892BA9"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9334B2" w:rsidRPr="000054CD" w:rsidTr="00881DE9">
        <w:trPr>
          <w:gridAfter w:val="2"/>
          <w:wAfter w:w="645" w:type="dxa"/>
          <w:trHeight w:val="344"/>
        </w:trPr>
        <w:tc>
          <w:tcPr>
            <w:tcW w:w="51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892BA9" w:rsidP="00892BA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07.2019թ</w:t>
            </w:r>
            <w:r w:rsidR="009334B2"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</w:p>
        </w:tc>
      </w:tr>
      <w:tr w:rsidR="009334B2" w:rsidRPr="000054CD" w:rsidTr="00881DE9">
        <w:trPr>
          <w:gridAfter w:val="2"/>
          <w:wAfter w:w="645" w:type="dxa"/>
          <w:trHeight w:val="344"/>
        </w:trPr>
        <w:tc>
          <w:tcPr>
            <w:tcW w:w="51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892BA9" w:rsidP="009334B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09.07.2019թ</w:t>
            </w:r>
          </w:p>
        </w:tc>
      </w:tr>
      <w:tr w:rsidR="009334B2" w:rsidRPr="000054CD" w:rsidTr="00881DE9">
        <w:trPr>
          <w:gridAfter w:val="2"/>
          <w:wAfter w:w="645" w:type="dxa"/>
          <w:trHeight w:val="288"/>
        </w:trPr>
        <w:tc>
          <w:tcPr>
            <w:tcW w:w="10696" w:type="dxa"/>
            <w:gridSpan w:val="48"/>
            <w:shd w:val="clear" w:color="auto" w:fill="99CCFF"/>
            <w:vAlign w:val="center"/>
          </w:tcPr>
          <w:p w:rsidR="009334B2" w:rsidRPr="000054CD" w:rsidRDefault="00892BA9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Որպես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միակ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անգործություն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կիրառվել</w:t>
            </w:r>
            <w:proofErr w:type="spellEnd"/>
          </w:p>
        </w:tc>
      </w:tr>
      <w:tr w:rsidR="009334B2" w:rsidRPr="000054CD" w:rsidTr="00881DE9">
        <w:trPr>
          <w:gridAfter w:val="1"/>
          <w:wAfter w:w="606" w:type="dxa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6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730" w:type="dxa"/>
            <w:gridSpan w:val="42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9334B2" w:rsidRPr="000054CD" w:rsidTr="00881DE9">
        <w:trPr>
          <w:gridAfter w:val="1"/>
          <w:wAfter w:w="606" w:type="dxa"/>
          <w:trHeight w:val="237"/>
        </w:trPr>
        <w:tc>
          <w:tcPr>
            <w:tcW w:w="566" w:type="dxa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6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7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078" w:type="dxa"/>
            <w:gridSpan w:val="6"/>
            <w:vMerge w:val="restart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53" w:type="dxa"/>
            <w:gridSpan w:val="14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9334B2" w:rsidRPr="000054CD" w:rsidTr="00881DE9">
        <w:trPr>
          <w:gridAfter w:val="1"/>
          <w:wAfter w:w="606" w:type="dxa"/>
          <w:trHeight w:val="238"/>
        </w:trPr>
        <w:tc>
          <w:tcPr>
            <w:tcW w:w="566" w:type="dxa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6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7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8" w:type="dxa"/>
            <w:gridSpan w:val="6"/>
            <w:vMerge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53" w:type="dxa"/>
            <w:gridSpan w:val="14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9334B2" w:rsidRPr="000054CD" w:rsidTr="00881DE9">
        <w:trPr>
          <w:gridAfter w:val="1"/>
          <w:wAfter w:w="606" w:type="dxa"/>
          <w:trHeight w:val="263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9334B2" w:rsidRPr="008D1A9A" w:rsidTr="00881DE9">
        <w:trPr>
          <w:gridAfter w:val="1"/>
          <w:wAfter w:w="606" w:type="dxa"/>
          <w:trHeight w:val="146"/>
        </w:trPr>
        <w:tc>
          <w:tcPr>
            <w:tcW w:w="566" w:type="dxa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 w:rsidR="008D1A9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-19</w:t>
            </w:r>
          </w:p>
        </w:tc>
        <w:tc>
          <w:tcPr>
            <w:tcW w:w="1439" w:type="dxa"/>
            <w:gridSpan w:val="6"/>
            <w:shd w:val="clear" w:color="auto" w:fill="auto"/>
          </w:tcPr>
          <w:p w:rsidR="009334B2" w:rsidRPr="000054CD" w:rsidRDefault="008D1A9A" w:rsidP="009334B2">
            <w:pPr>
              <w:rPr>
                <w:rFonts w:ascii="GHEA Grapalat" w:hAnsi="GHEA Grapalat" w:cs="Times New Roman"/>
                <w:sz w:val="20"/>
                <w:szCs w:val="20"/>
                <w:highlight w:val="yellow"/>
              </w:rPr>
            </w:pPr>
            <w:r w:rsidRPr="008D1A9A">
              <w:rPr>
                <w:rFonts w:ascii="GHEA Grapalat" w:hAnsi="GHEA Grapalat" w:cs="Arial"/>
                <w:sz w:val="20"/>
                <w:szCs w:val="20"/>
              </w:rPr>
              <w:t>«Կոնցեռն էներգոմաշ» ՍՊԸ</w:t>
            </w:r>
          </w:p>
        </w:tc>
        <w:tc>
          <w:tcPr>
            <w:tcW w:w="1839" w:type="dxa"/>
            <w:gridSpan w:val="7"/>
            <w:shd w:val="clear" w:color="auto" w:fill="auto"/>
            <w:vAlign w:val="center"/>
          </w:tcPr>
          <w:p w:rsidR="009334B2" w:rsidRPr="000054CD" w:rsidRDefault="008D1A9A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hy-AM" w:eastAsia="ru-RU"/>
              </w:rPr>
            </w:pPr>
            <w:r w:rsidRPr="008D1A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«ՀՀ ԱՆ ԱԱԻ-ԳՀԱՊՁԲ-19/11» 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-1</w:t>
            </w:r>
            <w:r w:rsidR="009334B2" w:rsidRPr="000054CD"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hy-AM" w:eastAsia="ru-RU"/>
              </w:rPr>
              <w:t xml:space="preserve">     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9334B2" w:rsidRPr="008D1A9A" w:rsidRDefault="008D1A9A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09.07.2019թ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334B2" w:rsidRPr="008D1A9A" w:rsidRDefault="008D1A9A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25.12.</w:t>
            </w:r>
            <w:r w:rsidR="009334B2" w:rsidRPr="008D1A9A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.2019թ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9334B2" w:rsidRPr="008D1A9A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3" w:type="dxa"/>
            <w:gridSpan w:val="9"/>
            <w:shd w:val="clear" w:color="auto" w:fill="auto"/>
            <w:vAlign w:val="center"/>
          </w:tcPr>
          <w:p w:rsidR="009334B2" w:rsidRPr="008D1A9A" w:rsidRDefault="008D1A9A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726500</w:t>
            </w:r>
          </w:p>
        </w:tc>
      </w:tr>
      <w:tr w:rsidR="009334B2" w:rsidRPr="008D1A9A" w:rsidTr="00881DE9">
        <w:trPr>
          <w:gridAfter w:val="2"/>
          <w:wAfter w:w="645" w:type="dxa"/>
          <w:trHeight w:val="150"/>
        </w:trPr>
        <w:tc>
          <w:tcPr>
            <w:tcW w:w="10696" w:type="dxa"/>
            <w:gridSpan w:val="48"/>
            <w:shd w:val="clear" w:color="auto" w:fill="auto"/>
            <w:vAlign w:val="center"/>
          </w:tcPr>
          <w:p w:rsidR="009334B2" w:rsidRPr="008D1A9A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</w:pP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) </w:t>
            </w: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9334B2" w:rsidRPr="000054CD" w:rsidTr="008D1A9A">
        <w:trPr>
          <w:gridAfter w:val="1"/>
          <w:wAfter w:w="606" w:type="dxa"/>
          <w:trHeight w:val="125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</w:pP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4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8D1A9A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8D1A9A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7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9334B2" w:rsidRPr="000054CD" w:rsidTr="008D1A9A">
        <w:trPr>
          <w:gridAfter w:val="1"/>
          <w:wAfter w:w="606" w:type="dxa"/>
          <w:trHeight w:val="155"/>
        </w:trPr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8D1A9A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 w:rsidR="008D1A9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-19</w:t>
            </w:r>
          </w:p>
        </w:tc>
        <w:tc>
          <w:tcPr>
            <w:tcW w:w="15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8D1A9A" w:rsidP="009334B2">
            <w:pPr>
              <w:rPr>
                <w:rFonts w:ascii="GHEA Grapalat" w:hAnsi="GHEA Grapalat" w:cs="Times New Roman"/>
                <w:sz w:val="20"/>
                <w:szCs w:val="20"/>
                <w:highlight w:val="yellow"/>
              </w:rPr>
            </w:pPr>
            <w:r w:rsidRPr="008D1A9A">
              <w:rPr>
                <w:rFonts w:ascii="GHEA Grapalat" w:hAnsi="GHEA Grapalat" w:cs="Arial"/>
                <w:sz w:val="20"/>
                <w:szCs w:val="20"/>
              </w:rPr>
              <w:t xml:space="preserve">«Կոնցեռն էներգոմաշ» </w:t>
            </w:r>
            <w:r w:rsidRPr="008D1A9A">
              <w:rPr>
                <w:rFonts w:ascii="GHEA Grapalat" w:hAnsi="GHEA Grapalat" w:cs="Arial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240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334B2" w:rsidRPr="008D1A9A" w:rsidRDefault="008D1A9A" w:rsidP="009334B2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8D1A9A">
              <w:rPr>
                <w:rFonts w:ascii="GHEA Grapalat" w:hAnsi="GHEA Grapalat" w:cs="Times New Roman"/>
                <w:sz w:val="20"/>
                <w:szCs w:val="20"/>
                <w:lang w:val="en-US"/>
              </w:rPr>
              <w:lastRenderedPageBreak/>
              <w:t>Ք.Երևան</w:t>
            </w:r>
            <w:proofErr w:type="spellEnd"/>
            <w:r w:rsidRPr="008D1A9A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D1A9A">
              <w:rPr>
                <w:rFonts w:ascii="GHEA Grapalat" w:hAnsi="GHEA Grapalat" w:cs="Times New Roman"/>
                <w:sz w:val="20"/>
                <w:szCs w:val="20"/>
                <w:lang w:val="en-US"/>
              </w:rPr>
              <w:t>Արզումանյան</w:t>
            </w:r>
            <w:proofErr w:type="spellEnd"/>
            <w:r w:rsidRPr="008D1A9A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32-10</w:t>
            </w:r>
          </w:p>
        </w:tc>
        <w:tc>
          <w:tcPr>
            <w:tcW w:w="2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8D1A9A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D1A9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lawyer@c-e.am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8D1A9A" w:rsidRDefault="008D1A9A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217002182558001</w:t>
            </w:r>
          </w:p>
        </w:tc>
        <w:tc>
          <w:tcPr>
            <w:tcW w:w="17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8D1A9A" w:rsidRDefault="008D1A9A" w:rsidP="009334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01210095</w:t>
            </w:r>
          </w:p>
        </w:tc>
      </w:tr>
      <w:tr w:rsidR="009334B2" w:rsidRPr="000054CD" w:rsidTr="00881DE9">
        <w:trPr>
          <w:gridAfter w:val="2"/>
          <w:wAfter w:w="645" w:type="dxa"/>
          <w:trHeight w:val="288"/>
        </w:trPr>
        <w:tc>
          <w:tcPr>
            <w:tcW w:w="10696" w:type="dxa"/>
            <w:gridSpan w:val="48"/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9334B2" w:rsidRPr="000054CD" w:rsidTr="00881D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45" w:type="dxa"/>
          <w:trHeight w:val="200"/>
        </w:trPr>
        <w:tc>
          <w:tcPr>
            <w:tcW w:w="21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6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054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334B2" w:rsidRPr="000054CD" w:rsidTr="00881DE9">
        <w:trPr>
          <w:gridAfter w:val="2"/>
          <w:wAfter w:w="645" w:type="dxa"/>
          <w:trHeight w:val="288"/>
        </w:trPr>
        <w:tc>
          <w:tcPr>
            <w:tcW w:w="10696" w:type="dxa"/>
            <w:gridSpan w:val="48"/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475"/>
        </w:trPr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6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288"/>
        </w:trPr>
        <w:tc>
          <w:tcPr>
            <w:tcW w:w="10696" w:type="dxa"/>
            <w:gridSpan w:val="48"/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427"/>
        </w:trPr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054C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9334B2" w:rsidRPr="000054CD" w:rsidTr="00881DE9">
        <w:trPr>
          <w:gridAfter w:val="2"/>
          <w:wAfter w:w="645" w:type="dxa"/>
          <w:trHeight w:val="288"/>
        </w:trPr>
        <w:tc>
          <w:tcPr>
            <w:tcW w:w="1069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427"/>
        </w:trPr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054C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288"/>
        </w:trPr>
        <w:tc>
          <w:tcPr>
            <w:tcW w:w="10696" w:type="dxa"/>
            <w:gridSpan w:val="48"/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427"/>
        </w:trPr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288"/>
        </w:trPr>
        <w:tc>
          <w:tcPr>
            <w:tcW w:w="10696" w:type="dxa"/>
            <w:gridSpan w:val="48"/>
            <w:shd w:val="clear" w:color="auto" w:fill="99CCFF"/>
            <w:vAlign w:val="center"/>
          </w:tcPr>
          <w:p w:rsidR="009334B2" w:rsidRPr="000054CD" w:rsidRDefault="009334B2" w:rsidP="00933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334B2" w:rsidRPr="000054CD" w:rsidTr="00881DE9">
        <w:trPr>
          <w:gridAfter w:val="2"/>
          <w:wAfter w:w="645" w:type="dxa"/>
          <w:trHeight w:val="227"/>
        </w:trPr>
        <w:tc>
          <w:tcPr>
            <w:tcW w:w="10696" w:type="dxa"/>
            <w:gridSpan w:val="48"/>
            <w:shd w:val="clear" w:color="auto" w:fill="auto"/>
            <w:vAlign w:val="center"/>
          </w:tcPr>
          <w:p w:rsidR="009334B2" w:rsidRPr="000054CD" w:rsidRDefault="009334B2" w:rsidP="009334B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0054C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34B2" w:rsidRPr="000054CD" w:rsidTr="00881DE9">
        <w:trPr>
          <w:gridAfter w:val="2"/>
          <w:wAfter w:w="645" w:type="dxa"/>
          <w:trHeight w:val="47"/>
        </w:trPr>
        <w:tc>
          <w:tcPr>
            <w:tcW w:w="26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1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34B2" w:rsidRPr="000054CD" w:rsidRDefault="009334B2" w:rsidP="009334B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9334B2" w:rsidRPr="000054CD" w:rsidTr="00881DE9">
        <w:trPr>
          <w:gridAfter w:val="2"/>
          <w:wAfter w:w="645" w:type="dxa"/>
          <w:trHeight w:val="47"/>
        </w:trPr>
        <w:tc>
          <w:tcPr>
            <w:tcW w:w="2682" w:type="dxa"/>
            <w:gridSpan w:val="10"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4127" w:type="dxa"/>
            <w:gridSpan w:val="20"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3887" w:type="dxa"/>
            <w:gridSpan w:val="18"/>
            <w:shd w:val="clear" w:color="auto" w:fill="auto"/>
            <w:vAlign w:val="center"/>
          </w:tcPr>
          <w:p w:rsidR="009334B2" w:rsidRPr="000054CD" w:rsidRDefault="009334B2" w:rsidP="009334B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0054C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9334B2" w:rsidRPr="000054CD" w:rsidRDefault="009334B2" w:rsidP="009334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34B2" w:rsidRPr="000054CD" w:rsidRDefault="009334B2" w:rsidP="009334B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054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9334B2" w:rsidRPr="000054CD" w:rsidRDefault="009334B2" w:rsidP="009334B2">
      <w:pPr>
        <w:spacing w:after="0" w:line="240" w:lineRule="auto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0054CD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0054CD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0054C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054CD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9334B2" w:rsidRPr="000054CD" w:rsidRDefault="009334B2" w:rsidP="009334B2">
      <w:pPr>
        <w:rPr>
          <w:rFonts w:ascii="GHEA Grapalat" w:hAnsi="GHEA Grapalat"/>
          <w:lang w:val="af-ZA"/>
        </w:rPr>
      </w:pPr>
    </w:p>
    <w:p w:rsidR="009334B2" w:rsidRPr="000054CD" w:rsidRDefault="009334B2" w:rsidP="009334B2">
      <w:pPr>
        <w:rPr>
          <w:rFonts w:ascii="GHEA Grapalat" w:hAnsi="GHEA Grapalat"/>
          <w:lang w:val="af-ZA"/>
        </w:rPr>
      </w:pPr>
    </w:p>
    <w:p w:rsidR="00967948" w:rsidRPr="000054CD" w:rsidRDefault="00967948">
      <w:pPr>
        <w:rPr>
          <w:rFonts w:ascii="GHEA Grapalat" w:hAnsi="GHEA Grapalat"/>
          <w:lang w:val="af-ZA"/>
        </w:rPr>
      </w:pPr>
    </w:p>
    <w:sectPr w:rsidR="00967948" w:rsidRPr="000054CD" w:rsidSect="00D50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A2B" w:rsidRDefault="00DA1A2B" w:rsidP="009334B2">
      <w:pPr>
        <w:spacing w:after="0" w:line="240" w:lineRule="auto"/>
      </w:pPr>
      <w:r>
        <w:separator/>
      </w:r>
    </w:p>
  </w:endnote>
  <w:endnote w:type="continuationSeparator" w:id="0">
    <w:p w:rsidR="00DA1A2B" w:rsidRDefault="00DA1A2B" w:rsidP="0093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A2B" w:rsidRDefault="00DA1A2B" w:rsidP="009334B2">
      <w:pPr>
        <w:spacing w:after="0" w:line="240" w:lineRule="auto"/>
      </w:pPr>
      <w:r>
        <w:separator/>
      </w:r>
    </w:p>
  </w:footnote>
  <w:footnote w:type="continuationSeparator" w:id="0">
    <w:p w:rsidR="00DA1A2B" w:rsidRDefault="00DA1A2B" w:rsidP="009334B2">
      <w:pPr>
        <w:spacing w:after="0" w:line="240" w:lineRule="auto"/>
      </w:pPr>
      <w:r>
        <w:continuationSeparator/>
      </w:r>
    </w:p>
  </w:footnote>
  <w:footnote w:id="1">
    <w:p w:rsidR="00D50E82" w:rsidRPr="00541A77" w:rsidRDefault="00D50E82" w:rsidP="009334B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ծա1ռայությունների,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50E82" w:rsidRPr="002D0BF6" w:rsidRDefault="00D50E82" w:rsidP="009334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50E82" w:rsidRPr="002D0BF6" w:rsidRDefault="00D50E82" w:rsidP="009334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50E82" w:rsidRPr="00EB00B9" w:rsidRDefault="00D50E82" w:rsidP="009334B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50E82" w:rsidRPr="002D0BF6" w:rsidRDefault="00D50E82" w:rsidP="009334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50E82" w:rsidRPr="002D0BF6" w:rsidRDefault="00D50E82" w:rsidP="009334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50E82" w:rsidRPr="002D0BF6" w:rsidRDefault="00D50E82" w:rsidP="009334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50E82" w:rsidRPr="002D0BF6" w:rsidRDefault="00D50E82" w:rsidP="009334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50E82" w:rsidRPr="00C868EC" w:rsidRDefault="00D50E82" w:rsidP="009334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50E82" w:rsidRPr="00871366" w:rsidRDefault="00D50E82" w:rsidP="009334B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50E82" w:rsidRPr="002D0BF6" w:rsidRDefault="00D50E82" w:rsidP="009334B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C5"/>
    <w:rsid w:val="000054CD"/>
    <w:rsid w:val="00082722"/>
    <w:rsid w:val="000D6B10"/>
    <w:rsid w:val="00193722"/>
    <w:rsid w:val="001E5AEC"/>
    <w:rsid w:val="00390710"/>
    <w:rsid w:val="003C1C64"/>
    <w:rsid w:val="00467C6E"/>
    <w:rsid w:val="00642BAC"/>
    <w:rsid w:val="006A091C"/>
    <w:rsid w:val="006E5B05"/>
    <w:rsid w:val="00881DE9"/>
    <w:rsid w:val="00892BA9"/>
    <w:rsid w:val="008949C6"/>
    <w:rsid w:val="008D1A9A"/>
    <w:rsid w:val="009334B2"/>
    <w:rsid w:val="00967948"/>
    <w:rsid w:val="00C506F5"/>
    <w:rsid w:val="00CE27C5"/>
    <w:rsid w:val="00D50E82"/>
    <w:rsid w:val="00DA1A2B"/>
    <w:rsid w:val="00E12105"/>
    <w:rsid w:val="00E55830"/>
    <w:rsid w:val="00E70284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B64EF-676C-409F-9CD1-39086349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334B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34B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33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cp:lastPrinted>2019-07-10T08:32:00Z</cp:lastPrinted>
  <dcterms:created xsi:type="dcterms:W3CDTF">2019-07-15T12:38:00Z</dcterms:created>
  <dcterms:modified xsi:type="dcterms:W3CDTF">2019-07-15T12:38:00Z</dcterms:modified>
</cp:coreProperties>
</file>